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B38950" w14:textId="3F8A15D2" w:rsidR="00924818" w:rsidRPr="00773170" w:rsidRDefault="00773170" w:rsidP="00773170">
      <w:pPr>
        <w:jc w:val="center"/>
        <w:rPr>
          <w:rFonts w:ascii="ＭＳ Ｐゴシック" w:eastAsia="ＭＳ Ｐゴシック" w:hAnsi="ＭＳ Ｐゴシック"/>
          <w:sz w:val="36"/>
          <w:szCs w:val="36"/>
        </w:rPr>
      </w:pPr>
      <w:r w:rsidRPr="00773170">
        <w:rPr>
          <w:rFonts w:ascii="ＭＳ Ｐゴシック" w:eastAsia="ＭＳ Ｐゴシック" w:hAnsi="ＭＳ Ｐゴシック" w:hint="eastAsia"/>
          <w:sz w:val="36"/>
          <w:szCs w:val="36"/>
        </w:rPr>
        <w:t>投</w:t>
      </w:r>
      <w:r>
        <w:rPr>
          <w:rFonts w:ascii="ＭＳ Ｐゴシック" w:eastAsia="ＭＳ Ｐゴシック" w:hAnsi="ＭＳ Ｐゴシック" w:hint="eastAsia"/>
          <w:sz w:val="36"/>
          <w:szCs w:val="36"/>
        </w:rPr>
        <w:t xml:space="preserve"> </w:t>
      </w:r>
      <w:r w:rsidRPr="00773170">
        <w:rPr>
          <w:rFonts w:ascii="ＭＳ Ｐゴシック" w:eastAsia="ＭＳ Ｐゴシック" w:hAnsi="ＭＳ Ｐゴシック" w:hint="eastAsia"/>
          <w:sz w:val="36"/>
          <w:szCs w:val="36"/>
        </w:rPr>
        <w:t>稿</w:t>
      </w:r>
      <w:r>
        <w:rPr>
          <w:rFonts w:ascii="ＭＳ Ｐゴシック" w:eastAsia="ＭＳ Ｐゴシック" w:hAnsi="ＭＳ Ｐゴシック" w:hint="eastAsia"/>
          <w:sz w:val="36"/>
          <w:szCs w:val="36"/>
        </w:rPr>
        <w:t xml:space="preserve"> </w:t>
      </w:r>
      <w:r w:rsidR="00924818" w:rsidRPr="00773170">
        <w:rPr>
          <w:rFonts w:ascii="ＭＳ Ｐゴシック" w:eastAsia="ＭＳ Ｐゴシック" w:hAnsi="ＭＳ Ｐゴシック" w:hint="eastAsia"/>
          <w:sz w:val="36"/>
          <w:szCs w:val="36"/>
        </w:rPr>
        <w:t>論</w:t>
      </w:r>
      <w:r>
        <w:rPr>
          <w:rFonts w:ascii="ＭＳ Ｐゴシック" w:eastAsia="ＭＳ Ｐゴシック" w:hAnsi="ＭＳ Ｐゴシック" w:hint="eastAsia"/>
          <w:sz w:val="36"/>
          <w:szCs w:val="36"/>
        </w:rPr>
        <w:t xml:space="preserve"> </w:t>
      </w:r>
      <w:r w:rsidR="00924818" w:rsidRPr="00773170">
        <w:rPr>
          <w:rFonts w:ascii="ＭＳ Ｐゴシック" w:eastAsia="ＭＳ Ｐゴシック" w:hAnsi="ＭＳ Ｐゴシック" w:hint="eastAsia"/>
          <w:sz w:val="36"/>
          <w:szCs w:val="36"/>
        </w:rPr>
        <w:t>文</w:t>
      </w:r>
      <w:r>
        <w:rPr>
          <w:rFonts w:ascii="ＭＳ Ｐゴシック" w:eastAsia="ＭＳ Ｐゴシック" w:hAnsi="ＭＳ Ｐゴシック" w:hint="eastAsia"/>
          <w:sz w:val="36"/>
          <w:szCs w:val="36"/>
        </w:rPr>
        <w:t xml:space="preserve"> </w:t>
      </w:r>
      <w:r w:rsidR="00924818" w:rsidRPr="00773170">
        <w:rPr>
          <w:rFonts w:ascii="ＭＳ Ｐゴシック" w:eastAsia="ＭＳ Ｐゴシック" w:hAnsi="ＭＳ Ｐゴシック" w:hint="eastAsia"/>
          <w:sz w:val="36"/>
          <w:szCs w:val="36"/>
        </w:rPr>
        <w:t>の</w:t>
      </w:r>
      <w:r>
        <w:rPr>
          <w:rFonts w:ascii="ＭＳ Ｐゴシック" w:eastAsia="ＭＳ Ｐゴシック" w:hAnsi="ＭＳ Ｐゴシック" w:hint="eastAsia"/>
          <w:sz w:val="36"/>
          <w:szCs w:val="36"/>
        </w:rPr>
        <w:t xml:space="preserve"> </w:t>
      </w:r>
      <w:r w:rsidR="00924818" w:rsidRPr="00773170">
        <w:rPr>
          <w:rFonts w:ascii="ＭＳ Ｐゴシック" w:eastAsia="ＭＳ Ｐゴシック" w:hAnsi="ＭＳ Ｐゴシック" w:hint="eastAsia"/>
          <w:sz w:val="36"/>
          <w:szCs w:val="36"/>
        </w:rPr>
        <w:t>種</w:t>
      </w:r>
      <w:r>
        <w:rPr>
          <w:rFonts w:ascii="ＭＳ Ｐゴシック" w:eastAsia="ＭＳ Ｐゴシック" w:hAnsi="ＭＳ Ｐゴシック" w:hint="eastAsia"/>
          <w:sz w:val="36"/>
          <w:szCs w:val="36"/>
        </w:rPr>
        <w:t xml:space="preserve"> 別</w:t>
      </w:r>
    </w:p>
    <w:p w14:paraId="32FF9038" w14:textId="77777777" w:rsidR="00773170" w:rsidRDefault="00773170" w:rsidP="00924818">
      <w:pPr>
        <w:rPr>
          <w:sz w:val="24"/>
          <w:szCs w:val="24"/>
        </w:rPr>
      </w:pPr>
    </w:p>
    <w:p w14:paraId="056CB7D6" w14:textId="64F55660" w:rsidR="00924818" w:rsidRPr="00773170" w:rsidRDefault="00924818" w:rsidP="00924818">
      <w:pPr>
        <w:rPr>
          <w:sz w:val="24"/>
          <w:szCs w:val="24"/>
        </w:rPr>
      </w:pPr>
      <w:r w:rsidRPr="00773170">
        <w:rPr>
          <w:rFonts w:hint="eastAsia"/>
          <w:sz w:val="24"/>
          <w:szCs w:val="24"/>
        </w:rPr>
        <w:t>原著</w:t>
      </w:r>
    </w:p>
    <w:p w14:paraId="3A736D76" w14:textId="66F41AEA" w:rsidR="00AB5136" w:rsidRPr="00773170" w:rsidRDefault="00924818" w:rsidP="00924818">
      <w:pPr>
        <w:ind w:firstLineChars="100" w:firstLine="240"/>
        <w:rPr>
          <w:sz w:val="24"/>
          <w:szCs w:val="24"/>
        </w:rPr>
      </w:pPr>
      <w:r w:rsidRPr="00773170">
        <w:rPr>
          <w:rFonts w:hint="eastAsia"/>
          <w:sz w:val="24"/>
          <w:szCs w:val="24"/>
        </w:rPr>
        <w:t>原著論文は，新規性があり，客観的な結論が得られ，歯科矯正学の発展に寄与するものであり，「緒言」，「材料ならびに方法」，「結果」，「考察」，</w:t>
      </w:r>
      <w:r w:rsidR="0066726C" w:rsidRPr="00773170">
        <w:rPr>
          <w:rFonts w:hint="eastAsia"/>
          <w:sz w:val="24"/>
          <w:szCs w:val="24"/>
        </w:rPr>
        <w:t>「結論」，</w:t>
      </w:r>
      <w:r w:rsidRPr="00773170">
        <w:rPr>
          <w:rFonts w:hint="eastAsia"/>
          <w:sz w:val="24"/>
          <w:szCs w:val="24"/>
        </w:rPr>
        <w:t>「文献」など，論文としての形式が整っているものとする．</w:t>
      </w:r>
    </w:p>
    <w:p w14:paraId="1D3D96DA" w14:textId="58538384" w:rsidR="006158D4" w:rsidRPr="00773170" w:rsidRDefault="006158D4" w:rsidP="00924818">
      <w:pPr>
        <w:ind w:firstLineChars="100" w:firstLine="240"/>
        <w:rPr>
          <w:sz w:val="24"/>
          <w:szCs w:val="24"/>
          <w:u w:val="single"/>
        </w:rPr>
      </w:pPr>
      <w:r w:rsidRPr="00773170">
        <w:rPr>
          <w:rFonts w:hint="eastAsia"/>
          <w:sz w:val="24"/>
          <w:szCs w:val="24"/>
          <w:u w:val="single"/>
        </w:rPr>
        <w:t>臨床研究においては，関係機関での研究倫理審査承認番号を本文中に記載する．</w:t>
      </w:r>
    </w:p>
    <w:p w14:paraId="513B03F9" w14:textId="77777777" w:rsidR="00924818" w:rsidRPr="00773170" w:rsidRDefault="00924818" w:rsidP="00924818">
      <w:pPr>
        <w:rPr>
          <w:sz w:val="24"/>
          <w:szCs w:val="24"/>
        </w:rPr>
      </w:pPr>
    </w:p>
    <w:p w14:paraId="0489ED3E" w14:textId="7DFC6BAD" w:rsidR="00924818" w:rsidRPr="00773170" w:rsidRDefault="00924818" w:rsidP="00924818">
      <w:pPr>
        <w:rPr>
          <w:sz w:val="24"/>
          <w:szCs w:val="24"/>
        </w:rPr>
      </w:pPr>
      <w:r w:rsidRPr="00773170">
        <w:rPr>
          <w:rFonts w:hint="eastAsia"/>
          <w:sz w:val="24"/>
          <w:szCs w:val="24"/>
        </w:rPr>
        <w:t>臨床</w:t>
      </w:r>
    </w:p>
    <w:p w14:paraId="578D8321" w14:textId="0A7FF45B" w:rsidR="00924818" w:rsidRDefault="00924818" w:rsidP="00924818">
      <w:pPr>
        <w:ind w:firstLineChars="100" w:firstLine="240"/>
        <w:rPr>
          <w:sz w:val="24"/>
          <w:szCs w:val="24"/>
        </w:rPr>
      </w:pPr>
      <w:r w:rsidRPr="00773170">
        <w:rPr>
          <w:rFonts w:hint="eastAsia"/>
          <w:sz w:val="24"/>
          <w:szCs w:val="24"/>
        </w:rPr>
        <w:t>臨床論文は，臨床的知見等を考察したものとする．</w:t>
      </w:r>
    </w:p>
    <w:p w14:paraId="3052755E" w14:textId="6A91D38F" w:rsidR="00CE76DE" w:rsidRPr="00CE76DE" w:rsidRDefault="00CE76DE" w:rsidP="00CE76DE">
      <w:pPr>
        <w:ind w:firstLineChars="100" w:firstLine="240"/>
        <w:rPr>
          <w:rFonts w:hint="eastAsia"/>
          <w:sz w:val="24"/>
          <w:szCs w:val="24"/>
          <w:u w:val="single"/>
        </w:rPr>
      </w:pPr>
      <w:r>
        <w:rPr>
          <w:rFonts w:hint="eastAsia"/>
          <w:sz w:val="24"/>
          <w:szCs w:val="24"/>
          <w:u w:val="single"/>
        </w:rPr>
        <w:t>患者の検査資料を用いる場合は、</w:t>
      </w:r>
      <w:r w:rsidRPr="00773170">
        <w:rPr>
          <w:rFonts w:hint="eastAsia"/>
          <w:sz w:val="24"/>
          <w:szCs w:val="24"/>
          <w:u w:val="single"/>
        </w:rPr>
        <w:t>雑誌掲載に対する患者の同意書を添付する．</w:t>
      </w:r>
    </w:p>
    <w:p w14:paraId="095BD368" w14:textId="77777777" w:rsidR="00924818" w:rsidRPr="00773170" w:rsidRDefault="00924818" w:rsidP="00924818">
      <w:pPr>
        <w:rPr>
          <w:sz w:val="24"/>
          <w:szCs w:val="24"/>
        </w:rPr>
      </w:pPr>
    </w:p>
    <w:p w14:paraId="397D155B" w14:textId="09540DD9" w:rsidR="00924818" w:rsidRPr="00773170" w:rsidRDefault="00924818" w:rsidP="00924818">
      <w:pPr>
        <w:rPr>
          <w:sz w:val="24"/>
          <w:szCs w:val="24"/>
        </w:rPr>
      </w:pPr>
      <w:r w:rsidRPr="00773170">
        <w:rPr>
          <w:rFonts w:hint="eastAsia"/>
          <w:sz w:val="24"/>
          <w:szCs w:val="24"/>
        </w:rPr>
        <w:t>症例報告</w:t>
      </w:r>
    </w:p>
    <w:p w14:paraId="7AF08A0C" w14:textId="0AA678BA" w:rsidR="00924818" w:rsidRPr="00773170" w:rsidRDefault="00924818" w:rsidP="00924818">
      <w:pPr>
        <w:ind w:firstLineChars="100" w:firstLine="240"/>
        <w:rPr>
          <w:sz w:val="24"/>
          <w:szCs w:val="24"/>
        </w:rPr>
      </w:pPr>
      <w:r w:rsidRPr="00773170">
        <w:rPr>
          <w:rFonts w:hint="eastAsia"/>
          <w:sz w:val="24"/>
          <w:szCs w:val="24"/>
        </w:rPr>
        <w:t>会員に対して，本誌に症例を発表する機会を従来にも増して与えることを目的とする．原則として緊密で安定した咬合が得られた症例を掲載の対象とする．</w:t>
      </w:r>
    </w:p>
    <w:p w14:paraId="05814A23" w14:textId="155DAB58" w:rsidR="00924818" w:rsidRPr="00773170" w:rsidRDefault="00924818" w:rsidP="00924818">
      <w:pPr>
        <w:ind w:firstLineChars="100" w:firstLine="240"/>
        <w:rPr>
          <w:sz w:val="24"/>
          <w:szCs w:val="24"/>
        </w:rPr>
      </w:pPr>
      <w:r w:rsidRPr="00773170">
        <w:rPr>
          <w:rFonts w:hint="eastAsia"/>
          <w:sz w:val="24"/>
          <w:szCs w:val="24"/>
        </w:rPr>
        <w:t>報告対象とする症例は，少なくとも動的治療（第</w:t>
      </w:r>
      <w:r w:rsidRPr="00773170">
        <w:rPr>
          <w:rFonts w:hint="eastAsia"/>
          <w:sz w:val="24"/>
          <w:szCs w:val="24"/>
        </w:rPr>
        <w:t xml:space="preserve"> 2 </w:t>
      </w:r>
      <w:r w:rsidRPr="00773170">
        <w:rPr>
          <w:rFonts w:hint="eastAsia"/>
          <w:sz w:val="24"/>
          <w:szCs w:val="24"/>
        </w:rPr>
        <w:t>期治療）を筆頭著者が主体として行ったものでなければならない．</w:t>
      </w:r>
    </w:p>
    <w:p w14:paraId="450E2E21" w14:textId="45830D29" w:rsidR="00924818" w:rsidRPr="00773170" w:rsidRDefault="00924818" w:rsidP="00924818">
      <w:pPr>
        <w:ind w:firstLineChars="100" w:firstLine="240"/>
        <w:rPr>
          <w:sz w:val="24"/>
          <w:szCs w:val="24"/>
          <w:u w:val="single"/>
        </w:rPr>
      </w:pPr>
      <w:r w:rsidRPr="00773170">
        <w:rPr>
          <w:rFonts w:hint="eastAsia"/>
          <w:sz w:val="24"/>
          <w:szCs w:val="24"/>
          <w:u w:val="single"/>
        </w:rPr>
        <w:t>雑誌掲載に対する患者の同意書を添付する．</w:t>
      </w:r>
    </w:p>
    <w:p w14:paraId="16BAF53E" w14:textId="77777777" w:rsidR="00924818" w:rsidRPr="00773170" w:rsidRDefault="00924818" w:rsidP="00924818">
      <w:pPr>
        <w:rPr>
          <w:sz w:val="24"/>
          <w:szCs w:val="24"/>
        </w:rPr>
      </w:pPr>
    </w:p>
    <w:p w14:paraId="6201A24E" w14:textId="462C9024" w:rsidR="00924818" w:rsidRPr="00773170" w:rsidRDefault="00924818" w:rsidP="00924818">
      <w:pPr>
        <w:rPr>
          <w:sz w:val="24"/>
          <w:szCs w:val="24"/>
        </w:rPr>
      </w:pPr>
      <w:r w:rsidRPr="00773170">
        <w:rPr>
          <w:rFonts w:hint="eastAsia"/>
          <w:sz w:val="24"/>
          <w:szCs w:val="24"/>
        </w:rPr>
        <w:t>クリニカルヒント</w:t>
      </w:r>
    </w:p>
    <w:p w14:paraId="152960DB" w14:textId="10BA8545" w:rsidR="00924818" w:rsidRPr="00773170" w:rsidRDefault="00924818" w:rsidP="00924818">
      <w:pPr>
        <w:ind w:firstLineChars="100" w:firstLine="240"/>
        <w:rPr>
          <w:sz w:val="24"/>
          <w:szCs w:val="24"/>
        </w:rPr>
      </w:pPr>
      <w:r w:rsidRPr="00773170">
        <w:rPr>
          <w:rFonts w:hint="eastAsia"/>
          <w:sz w:val="24"/>
          <w:szCs w:val="24"/>
        </w:rPr>
        <w:t>クリニカルヒントは，歯科矯正治療に関連した新しい方法等の紹介，稀有なる臨床上の所見等のトピックス，あるいは歯科矯正学または関連分野における技術紹介などを対象とする．</w:t>
      </w:r>
    </w:p>
    <w:p w14:paraId="08863B5B" w14:textId="77777777" w:rsidR="00924818" w:rsidRPr="00773170" w:rsidRDefault="00924818" w:rsidP="00924818">
      <w:pPr>
        <w:rPr>
          <w:sz w:val="24"/>
          <w:szCs w:val="24"/>
        </w:rPr>
      </w:pPr>
    </w:p>
    <w:p w14:paraId="2BF6EF9E" w14:textId="6432324C" w:rsidR="003B015D" w:rsidRPr="00773170" w:rsidRDefault="00924818" w:rsidP="00924818">
      <w:pPr>
        <w:rPr>
          <w:sz w:val="24"/>
          <w:szCs w:val="24"/>
        </w:rPr>
      </w:pPr>
      <w:r w:rsidRPr="00773170">
        <w:rPr>
          <w:rFonts w:hint="eastAsia"/>
          <w:sz w:val="24"/>
          <w:szCs w:val="24"/>
        </w:rPr>
        <w:t>その他</w:t>
      </w:r>
    </w:p>
    <w:p w14:paraId="456C3B78" w14:textId="56253ED4" w:rsidR="00924818" w:rsidRPr="00773170" w:rsidRDefault="00924818" w:rsidP="008336D2">
      <w:pPr>
        <w:widowControl/>
        <w:jc w:val="left"/>
        <w:rPr>
          <w:sz w:val="24"/>
          <w:szCs w:val="24"/>
        </w:rPr>
      </w:pPr>
    </w:p>
    <w:sectPr w:rsidR="00924818" w:rsidRPr="00773170">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3A6A04"/>
    <w:rsid w:val="003A6A04"/>
    <w:rsid w:val="003B015D"/>
    <w:rsid w:val="004C4A4B"/>
    <w:rsid w:val="006158D4"/>
    <w:rsid w:val="0066726C"/>
    <w:rsid w:val="006A36D5"/>
    <w:rsid w:val="006C4F31"/>
    <w:rsid w:val="00766B78"/>
    <w:rsid w:val="00773170"/>
    <w:rsid w:val="008336D2"/>
    <w:rsid w:val="00924818"/>
    <w:rsid w:val="00990870"/>
    <w:rsid w:val="00AB5136"/>
    <w:rsid w:val="00B9073E"/>
    <w:rsid w:val="00CE76DE"/>
    <w:rsid w:val="00CF336A"/>
    <w:rsid w:val="00E328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C341902"/>
  <w15:chartTrackingRefBased/>
  <w15:docId w15:val="{03B7204A-BB56-4D10-8BDC-598F68638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E76D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70</Words>
  <Characters>404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宮本 豊</dc:creator>
  <cp:keywords/>
  <dc:description/>
  <cp:lastModifiedBy>豊 宮本</cp:lastModifiedBy>
  <cp:revision>14</cp:revision>
  <dcterms:created xsi:type="dcterms:W3CDTF">2023-08-14T15:27:00Z</dcterms:created>
  <dcterms:modified xsi:type="dcterms:W3CDTF">2023-12-20T07:30:00Z</dcterms:modified>
</cp:coreProperties>
</file>